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5AB" w:rsidRPr="00AF4099" w:rsidRDefault="005465AB" w:rsidP="005465AB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Maiandra GD" w:eastAsia="Times New Roman" w:hAnsi="Maiandra GD" w:cs="Times New Roman"/>
          <w:color w:val="538135" w:themeColor="accent6" w:themeShade="BF"/>
          <w:spacing w:val="5"/>
          <w:kern w:val="28"/>
          <w:sz w:val="52"/>
          <w:szCs w:val="52"/>
          <w:lang w:eastAsia="pt-PT"/>
        </w:rPr>
      </w:pPr>
      <w:bookmarkStart w:id="0" w:name="_GoBack"/>
      <w:bookmarkEnd w:id="0"/>
      <w:r w:rsidRPr="00AF4099">
        <w:rPr>
          <w:rFonts w:ascii="Maiandra GD" w:eastAsia="Times New Roman" w:hAnsi="Maiandra GD" w:cs="Times New Roman"/>
          <w:color w:val="538135" w:themeColor="accent6" w:themeShade="BF"/>
          <w:spacing w:val="5"/>
          <w:kern w:val="28"/>
          <w:sz w:val="52"/>
          <w:szCs w:val="52"/>
          <w:lang w:eastAsia="pt-PT"/>
        </w:rPr>
        <w:t>Serviço de Psicologia e Orientação</w:t>
      </w:r>
    </w:p>
    <w:p w:rsidR="005465AB" w:rsidRPr="00AF4099" w:rsidRDefault="005465AB" w:rsidP="005465AB">
      <w:pPr>
        <w:keepNext/>
        <w:keepLines/>
        <w:spacing w:before="480" w:after="0" w:line="240" w:lineRule="auto"/>
        <w:jc w:val="center"/>
        <w:outlineLvl w:val="0"/>
        <w:rPr>
          <w:rFonts w:ascii="Verdana" w:eastAsia="Times New Roman" w:hAnsi="Verdana" w:cs="Times New Roman"/>
          <w:bCs/>
          <w:color w:val="538135" w:themeColor="accent6" w:themeShade="BF"/>
          <w:sz w:val="28"/>
          <w:szCs w:val="28"/>
          <w:lang w:eastAsia="pt-PT"/>
        </w:rPr>
      </w:pPr>
      <w:r w:rsidRPr="00AF4099">
        <w:rPr>
          <w:rFonts w:ascii="Verdana" w:eastAsia="Times New Roman" w:hAnsi="Verdana" w:cs="Times New Roman"/>
          <w:bCs/>
          <w:color w:val="538135" w:themeColor="accent6" w:themeShade="BF"/>
          <w:sz w:val="28"/>
          <w:szCs w:val="28"/>
          <w:lang w:eastAsia="pt-PT"/>
        </w:rPr>
        <w:t xml:space="preserve">Relatório </w:t>
      </w:r>
      <w:r w:rsidR="00AF4099" w:rsidRPr="00AF4099">
        <w:rPr>
          <w:rFonts w:ascii="Verdana" w:eastAsia="Times New Roman" w:hAnsi="Verdana" w:cs="Times New Roman"/>
          <w:bCs/>
          <w:color w:val="538135" w:themeColor="accent6" w:themeShade="BF"/>
          <w:sz w:val="28"/>
          <w:szCs w:val="28"/>
          <w:lang w:eastAsia="pt-PT"/>
        </w:rPr>
        <w:t>de atividades do ano letivo 2019/2020</w:t>
      </w:r>
    </w:p>
    <w:p w:rsidR="005465AB" w:rsidRPr="005465AB" w:rsidRDefault="005465AB" w:rsidP="005465AB">
      <w:pPr>
        <w:spacing w:after="240" w:line="240" w:lineRule="auto"/>
        <w:jc w:val="center"/>
        <w:rPr>
          <w:rFonts w:ascii="Maiandra GD" w:eastAsia="Times New Roman" w:hAnsi="Maiandra GD" w:cs="Times New Roman"/>
          <w:b/>
          <w:sz w:val="28"/>
          <w:szCs w:val="28"/>
          <w:lang w:eastAsia="pt-PT"/>
        </w:rPr>
      </w:pPr>
    </w:p>
    <w:p w:rsidR="005465AB" w:rsidRPr="00BD671F" w:rsidRDefault="005465AB" w:rsidP="005465AB">
      <w:pPr>
        <w:numPr>
          <w:ilvl w:val="0"/>
          <w:numId w:val="2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Participação no processo de avaliação especializada dos alunos com necessidades educativas especiais, segundo o que está definido no </w:t>
      </w:r>
      <w:r w:rsidRPr="00BD671F">
        <w:rPr>
          <w:rFonts w:eastAsia="Times New Roman" w:cs="Tahoma"/>
          <w:bCs/>
          <w:lang w:eastAsia="pt-PT"/>
        </w:rPr>
        <w:t>Decreto Legislativo Regional n.º 15/2006/A</w:t>
      </w:r>
      <w:r w:rsidRPr="00BD671F">
        <w:rPr>
          <w:rFonts w:eastAsia="Times New Roman" w:cs="Tahoma"/>
          <w:lang w:eastAsia="pt-PT"/>
        </w:rPr>
        <w:t>.</w:t>
      </w:r>
    </w:p>
    <w:p w:rsidR="005465AB" w:rsidRPr="00BD671F" w:rsidRDefault="003A4B8E" w:rsidP="005465AB">
      <w:pPr>
        <w:numPr>
          <w:ilvl w:val="1"/>
          <w:numId w:val="1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Análise de 32 fichas de sinalização para avaliação especializada</w:t>
      </w:r>
      <w:r w:rsidR="005465AB" w:rsidRPr="00BD671F">
        <w:rPr>
          <w:rFonts w:eastAsia="Times New Roman" w:cs="Tahoma"/>
          <w:lang w:eastAsia="pt-PT"/>
        </w:rPr>
        <w:t>;</w:t>
      </w:r>
    </w:p>
    <w:p w:rsidR="005465AB" w:rsidRPr="00BD671F" w:rsidRDefault="00121ADD" w:rsidP="005465AB">
      <w:pPr>
        <w:numPr>
          <w:ilvl w:val="1"/>
          <w:numId w:val="1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Responsáveis pela avaliação das funções mentais de 24 alunos, 6</w:t>
      </w:r>
      <w:r w:rsidR="00435D24" w:rsidRPr="00BD671F">
        <w:rPr>
          <w:rFonts w:eastAsia="Times New Roman" w:cs="Tahoma"/>
          <w:lang w:eastAsia="pt-PT"/>
        </w:rPr>
        <w:t xml:space="preserve"> não beneficiaram de medidas do REE, </w:t>
      </w:r>
      <w:r w:rsidR="00E37ACA" w:rsidRPr="00BD671F">
        <w:rPr>
          <w:rFonts w:eastAsia="Times New Roman" w:cs="Tahoma"/>
          <w:lang w:eastAsia="pt-PT"/>
        </w:rPr>
        <w:t>tendo sido elaborados os respetivos Relatórios Técnico-pedagógicos;</w:t>
      </w:r>
    </w:p>
    <w:p w:rsidR="005465AB" w:rsidRPr="00BD671F" w:rsidRDefault="005465AB" w:rsidP="005465AB">
      <w:pPr>
        <w:numPr>
          <w:ilvl w:val="1"/>
          <w:numId w:val="1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Colaboração na elaboração de </w:t>
      </w:r>
      <w:r w:rsidR="00121ADD">
        <w:rPr>
          <w:rFonts w:eastAsia="Times New Roman" w:cs="Tahoma"/>
          <w:lang w:eastAsia="pt-PT"/>
        </w:rPr>
        <w:t>18</w:t>
      </w:r>
      <w:r w:rsidRPr="00BD671F">
        <w:rPr>
          <w:rFonts w:eastAsia="Times New Roman" w:cs="Tahoma"/>
          <w:lang w:eastAsia="pt-PT"/>
        </w:rPr>
        <w:t xml:space="preserve"> </w:t>
      </w:r>
      <w:r w:rsidR="006937BB" w:rsidRPr="00BD671F">
        <w:rPr>
          <w:rFonts w:eastAsia="Times New Roman" w:cs="Tahoma"/>
          <w:lang w:eastAsia="pt-PT"/>
        </w:rPr>
        <w:t>Relatórios Técnico-Pedagógicos/</w:t>
      </w:r>
      <w:r w:rsidRPr="00BD671F">
        <w:rPr>
          <w:rFonts w:eastAsia="Times New Roman" w:cs="Tahoma"/>
          <w:lang w:eastAsia="pt-PT"/>
        </w:rPr>
        <w:t>Projetos Educativos Individuais;</w:t>
      </w:r>
    </w:p>
    <w:p w:rsidR="005465AB" w:rsidRPr="00BD671F" w:rsidRDefault="005465AB" w:rsidP="005465AB">
      <w:pPr>
        <w:numPr>
          <w:ilvl w:val="1"/>
          <w:numId w:val="1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Colaboração na elaboração </w:t>
      </w:r>
      <w:r w:rsidRPr="003A4B8E">
        <w:rPr>
          <w:rFonts w:eastAsia="Times New Roman" w:cs="Tahoma"/>
          <w:lang w:eastAsia="pt-PT"/>
        </w:rPr>
        <w:t xml:space="preserve">de </w:t>
      </w:r>
      <w:r w:rsidR="001F64A7" w:rsidRPr="003A4B8E">
        <w:rPr>
          <w:rFonts w:eastAsia="Times New Roman" w:cs="Tahoma"/>
          <w:lang w:eastAsia="pt-PT"/>
        </w:rPr>
        <w:t>1</w:t>
      </w:r>
      <w:r w:rsidR="003A4B8E" w:rsidRPr="003A4B8E">
        <w:rPr>
          <w:rFonts w:eastAsia="Times New Roman" w:cs="Tahoma"/>
          <w:lang w:eastAsia="pt-PT"/>
        </w:rPr>
        <w:t>6</w:t>
      </w:r>
      <w:r w:rsidR="001F64A7" w:rsidRPr="003A4B8E">
        <w:rPr>
          <w:rFonts w:eastAsia="Times New Roman" w:cs="Tahoma"/>
          <w:lang w:eastAsia="pt-PT"/>
        </w:rPr>
        <w:t>2</w:t>
      </w:r>
      <w:r w:rsidRPr="003A4B8E">
        <w:rPr>
          <w:rFonts w:eastAsia="Times New Roman" w:cs="Tahoma"/>
          <w:lang w:eastAsia="pt-PT"/>
        </w:rPr>
        <w:t xml:space="preserve"> Relatórios</w:t>
      </w:r>
      <w:r w:rsidRPr="00BD671F">
        <w:rPr>
          <w:rFonts w:eastAsia="Times New Roman" w:cs="Tahoma"/>
          <w:lang w:eastAsia="pt-PT"/>
        </w:rPr>
        <w:t xml:space="preserve"> Circunstanciados;</w:t>
      </w:r>
    </w:p>
    <w:p w:rsidR="005465AB" w:rsidRPr="00BD671F" w:rsidRDefault="005465AB" w:rsidP="00433A04">
      <w:pPr>
        <w:numPr>
          <w:ilvl w:val="1"/>
          <w:numId w:val="1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Ao longo do ano foi feita a reavaliação de </w:t>
      </w:r>
      <w:r w:rsidR="00121ADD">
        <w:rPr>
          <w:rFonts w:eastAsia="Times New Roman" w:cs="Tahoma"/>
          <w:lang w:eastAsia="pt-PT"/>
        </w:rPr>
        <w:t>alguns alunos</w:t>
      </w:r>
      <w:r w:rsidRPr="00BD671F">
        <w:rPr>
          <w:rFonts w:eastAsia="Times New Roman" w:cs="Tahoma"/>
          <w:lang w:eastAsia="pt-PT"/>
        </w:rPr>
        <w:t xml:space="preserve"> do regime educativo especial para adequação das medidas aplicadas e consequente revisão dos seus projetos educativos.</w:t>
      </w:r>
    </w:p>
    <w:p w:rsidR="005465AB" w:rsidRPr="00BD671F" w:rsidRDefault="00433A04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>Avaliação psicológica/</w:t>
      </w:r>
      <w:r w:rsidR="005465AB" w:rsidRPr="00BD671F">
        <w:rPr>
          <w:rFonts w:eastAsia="Times New Roman" w:cs="Tahoma"/>
          <w:lang w:eastAsia="pt-PT"/>
        </w:rPr>
        <w:t xml:space="preserve">Acompanhamento psicológico de </w:t>
      </w:r>
      <w:r w:rsidR="003A4B8E">
        <w:rPr>
          <w:rFonts w:eastAsia="Times New Roman" w:cs="Tahoma"/>
          <w:lang w:eastAsia="pt-PT"/>
        </w:rPr>
        <w:t>20</w:t>
      </w:r>
      <w:r w:rsidR="005465AB" w:rsidRPr="00BD671F">
        <w:rPr>
          <w:rFonts w:eastAsia="Times New Roman" w:cs="Tahoma"/>
          <w:lang w:eastAsia="pt-PT"/>
        </w:rPr>
        <w:t xml:space="preserve"> alunos</w:t>
      </w:r>
      <w:r w:rsidRPr="00BD671F">
        <w:rPr>
          <w:rFonts w:eastAsia="Times New Roman" w:cs="Tahoma"/>
          <w:lang w:eastAsia="pt-PT"/>
        </w:rPr>
        <w:t xml:space="preserve"> sinalizados para o SPO</w:t>
      </w:r>
      <w:r w:rsidR="003A4B8E">
        <w:rPr>
          <w:rFonts w:eastAsia="Times New Roman" w:cs="Tahoma"/>
          <w:lang w:eastAsia="pt-PT"/>
        </w:rPr>
        <w:t xml:space="preserve"> 3 dos quais não tiveram atendimento devido ao confinamento.</w:t>
      </w:r>
    </w:p>
    <w:p w:rsidR="005465AB" w:rsidRDefault="003A4B8E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O</w:t>
      </w:r>
      <w:r w:rsidR="005465AB" w:rsidRPr="00BD671F">
        <w:rPr>
          <w:rFonts w:eastAsia="Times New Roman" w:cs="Tahoma"/>
          <w:lang w:eastAsia="pt-PT"/>
        </w:rPr>
        <w:t xml:space="preserve"> SPO efetuou os pareceres de adiamento de matrícula de </w:t>
      </w:r>
      <w:r>
        <w:rPr>
          <w:rFonts w:eastAsia="Times New Roman" w:cs="Tahoma"/>
          <w:lang w:eastAsia="pt-PT"/>
        </w:rPr>
        <w:t>10 crianças.</w:t>
      </w:r>
    </w:p>
    <w:p w:rsidR="004009F4" w:rsidRDefault="004009F4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2-6 de setembro de 2019 a psicóloga Raquel frequenta a formação RESCUR- Currículo Europeu para a Resiliência na educação pré-escolar, 1º ciclo e 2º ciclo na Gaspar frutuoso.</w:t>
      </w:r>
    </w:p>
    <w:p w:rsidR="004009F4" w:rsidRPr="00BD671F" w:rsidRDefault="004009F4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 xml:space="preserve">Reunião de articulação entre intervenção Precoce, as bolseiras ocupacionais e a educação pré-escolar no </w:t>
      </w:r>
      <w:r w:rsidR="00230C3A">
        <w:rPr>
          <w:rFonts w:eastAsia="Times New Roman" w:cs="Tahoma"/>
          <w:lang w:eastAsia="pt-PT"/>
        </w:rPr>
        <w:t>âmbito da</w:t>
      </w:r>
      <w:r w:rsidRPr="00230C3A">
        <w:rPr>
          <w:rFonts w:eastAsia="Times New Roman" w:cs="Tahoma"/>
          <w:lang w:eastAsia="pt-PT"/>
        </w:rPr>
        <w:t xml:space="preserve">s </w:t>
      </w:r>
      <w:r w:rsidR="009F30B8" w:rsidRPr="00230C3A">
        <w:rPr>
          <w:rFonts w:eastAsia="Times New Roman" w:cs="Tahoma"/>
          <w:lang w:eastAsia="pt-PT"/>
        </w:rPr>
        <w:t>crianças</w:t>
      </w:r>
      <w:r w:rsidRPr="00230C3A">
        <w:rPr>
          <w:rFonts w:eastAsia="Times New Roman" w:cs="Tahoma"/>
          <w:lang w:eastAsia="pt-PT"/>
        </w:rPr>
        <w:t xml:space="preserve"> com</w:t>
      </w:r>
      <w:r>
        <w:rPr>
          <w:rFonts w:eastAsia="Times New Roman" w:cs="Tahoma"/>
          <w:lang w:eastAsia="pt-PT"/>
        </w:rPr>
        <w:t xml:space="preserve"> necessidades educativas especiais em uneca socio-educativa. (set 2019)</w:t>
      </w:r>
    </w:p>
    <w:p w:rsidR="00297369" w:rsidRDefault="00121ADD" w:rsidP="00297369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121ADD">
        <w:rPr>
          <w:rFonts w:eastAsia="Times New Roman" w:cs="Tahoma"/>
          <w:lang w:eastAsia="pt-PT"/>
        </w:rPr>
        <w:lastRenderedPageBreak/>
        <w:t>No dia 1 de outubro de 2020</w:t>
      </w:r>
      <w:r w:rsidR="00297369" w:rsidRPr="00121ADD">
        <w:rPr>
          <w:rFonts w:eastAsia="Times New Roman" w:cs="Tahoma"/>
          <w:lang w:eastAsia="pt-PT"/>
        </w:rPr>
        <w:t>,</w:t>
      </w:r>
      <w:r w:rsidRPr="00121ADD">
        <w:rPr>
          <w:rFonts w:eastAsia="Times New Roman" w:cs="Tahoma"/>
          <w:lang w:eastAsia="pt-PT"/>
        </w:rPr>
        <w:t xml:space="preserve"> submetemos a candidatura ao </w:t>
      </w:r>
      <w:r w:rsidR="00297369" w:rsidRPr="00121ADD">
        <w:rPr>
          <w:rFonts w:eastAsia="Times New Roman" w:cs="Tahoma"/>
          <w:lang w:eastAsia="pt-PT"/>
        </w:rPr>
        <w:t> Selo “Escola SaudávelMente – Boas Práticas de</w:t>
      </w:r>
      <w:r w:rsidRPr="00121ADD">
        <w:rPr>
          <w:rFonts w:eastAsia="Times New Roman" w:cs="Tahoma"/>
          <w:lang w:eastAsia="pt-PT"/>
        </w:rPr>
        <w:t xml:space="preserve"> saúde psicológica e sucesso educativo. Este</w:t>
      </w:r>
      <w:r w:rsidR="004009F4">
        <w:rPr>
          <w:rFonts w:eastAsia="Times New Roman" w:cs="Tahoma"/>
          <w:lang w:eastAsia="pt-PT"/>
        </w:rPr>
        <w:t xml:space="preserve"> ano a nossa escola não obteve o</w:t>
      </w:r>
      <w:r w:rsidRPr="00121ADD">
        <w:rPr>
          <w:rFonts w:eastAsia="Times New Roman" w:cs="Tahoma"/>
          <w:lang w:eastAsia="pt-PT"/>
        </w:rPr>
        <w:t xml:space="preserve"> selo.</w:t>
      </w:r>
    </w:p>
    <w:p w:rsidR="00121ADD" w:rsidRDefault="00121ADD" w:rsidP="00297369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Psicóloga Raquel, enquanto vogal da Delegação Regional da Ordem dos Psicólogos Portugueses, Coorganizou o II Congresso Regional- OPP Açores.</w:t>
      </w:r>
    </w:p>
    <w:p w:rsidR="00121ADD" w:rsidRPr="004009F4" w:rsidRDefault="00121ADD" w:rsidP="004009F4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No dia 25 de outubro, o psicólogo César Soares foi orador convidado na Psitalk intitulada “Projeto Envolver - Academias Gulbenkian do Conhecimento no II Congresso Regional dos Psicólogos dos Açores, que decorreu de 24 a 26 de outubro de 2019.</w:t>
      </w:r>
    </w:p>
    <w:p w:rsidR="009A5BB5" w:rsidRPr="00BD671F" w:rsidRDefault="00121ADD" w:rsidP="00297369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>
        <w:rPr>
          <w:rFonts w:eastAsia="Times New Roman" w:cs="Tahoma"/>
          <w:lang w:eastAsia="pt-PT"/>
        </w:rPr>
        <w:t>A 30</w:t>
      </w:r>
      <w:r w:rsidR="009A5BB5" w:rsidRPr="00BD671F">
        <w:rPr>
          <w:rFonts w:eastAsia="Times New Roman" w:cs="Tahoma"/>
          <w:lang w:eastAsia="pt-PT"/>
        </w:rPr>
        <w:t xml:space="preserve"> de outubro a psicóloga Raquel, dinamizou uma sessão sobre “psicologia em</w:t>
      </w:r>
      <w:r w:rsidR="00B27F67">
        <w:rPr>
          <w:rFonts w:eastAsia="Times New Roman" w:cs="Tahoma"/>
          <w:lang w:eastAsia="pt-PT"/>
        </w:rPr>
        <w:t xml:space="preserve"> contexto escolar” a alunos do E</w:t>
      </w:r>
      <w:r w:rsidR="009A5BB5" w:rsidRPr="00BD671F">
        <w:rPr>
          <w:rFonts w:eastAsia="Times New Roman" w:cs="Tahoma"/>
          <w:lang w:eastAsia="pt-PT"/>
        </w:rPr>
        <w:t>nsino Básico da Universidade dos Açores.</w:t>
      </w:r>
    </w:p>
    <w:p w:rsidR="00EC7A5B" w:rsidRPr="00BD671F" w:rsidRDefault="00EC7A5B" w:rsidP="00EC7A5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t xml:space="preserve">A psicóloga Raquel Vaz participou </w:t>
      </w:r>
      <w:r w:rsidR="004009F4">
        <w:t xml:space="preserve">na formação o “Cérebro vem à escola- desafios do cérebro adolescente” a 16 </w:t>
      </w:r>
      <w:r w:rsidRPr="00BD671F">
        <w:t>de n</w:t>
      </w:r>
      <w:r w:rsidR="004009F4">
        <w:t>ovembro de 2020</w:t>
      </w:r>
      <w:r w:rsidRPr="00BD671F">
        <w:t>, em Ponta Delgada</w:t>
      </w:r>
      <w:r w:rsidR="00B27F67">
        <w:t>.</w:t>
      </w:r>
    </w:p>
    <w:p w:rsidR="00E71472" w:rsidRPr="00BD671F" w:rsidRDefault="00E71472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Durante este ano letivo </w:t>
      </w:r>
      <w:r w:rsidR="004009F4">
        <w:rPr>
          <w:rFonts w:eastAsia="Times New Roman" w:cs="Tahoma"/>
          <w:lang w:eastAsia="pt-PT"/>
        </w:rPr>
        <w:t>o SPO participou nas</w:t>
      </w:r>
      <w:r w:rsidRPr="00BD671F">
        <w:rPr>
          <w:rFonts w:eastAsia="Times New Roman" w:cs="Tahoma"/>
          <w:lang w:eastAsia="pt-PT"/>
        </w:rPr>
        <w:t xml:space="preserve"> reuniões da rede Conecta dinamizadas pelo centro de Terapia familiar e Sistémica, em Ponta delgada.</w:t>
      </w:r>
    </w:p>
    <w:p w:rsidR="00B10094" w:rsidRPr="004009F4" w:rsidRDefault="00B10094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O psicólogo César Soares continuou a coordenar</w:t>
      </w:r>
      <w:r w:rsidR="005465AB" w:rsidRPr="004009F4">
        <w:rPr>
          <w:rFonts w:eastAsia="Times New Roman" w:cs="Tahoma"/>
          <w:lang w:eastAsia="pt-PT"/>
        </w:rPr>
        <w:t xml:space="preserve"> </w:t>
      </w:r>
      <w:r w:rsidR="00664271" w:rsidRPr="004009F4">
        <w:rPr>
          <w:rFonts w:eastAsia="Times New Roman" w:cs="Tahoma"/>
          <w:lang w:eastAsia="pt-PT"/>
        </w:rPr>
        <w:t>o</w:t>
      </w:r>
      <w:r w:rsidR="005465AB" w:rsidRPr="004009F4">
        <w:rPr>
          <w:rFonts w:eastAsia="Times New Roman" w:cs="Tahoma"/>
          <w:lang w:eastAsia="pt-PT"/>
        </w:rPr>
        <w:t xml:space="preserve"> Programa Envolver</w:t>
      </w:r>
      <w:r w:rsidR="00664271" w:rsidRPr="004009F4">
        <w:rPr>
          <w:rFonts w:eastAsia="Times New Roman" w:cs="Tahoma"/>
          <w:lang w:eastAsia="pt-PT"/>
        </w:rPr>
        <w:t xml:space="preserve"> - Academia Gulbenkian do Conhecimento</w:t>
      </w:r>
      <w:r w:rsidR="005465AB" w:rsidRPr="004009F4">
        <w:rPr>
          <w:rFonts w:eastAsia="Times New Roman" w:cs="Tahoma"/>
          <w:lang w:eastAsia="pt-PT"/>
        </w:rPr>
        <w:t xml:space="preserve">. </w:t>
      </w:r>
      <w:r w:rsidR="00664271" w:rsidRPr="004009F4">
        <w:rPr>
          <w:rFonts w:eastAsia="Times New Roman" w:cs="Tahoma"/>
          <w:lang w:eastAsia="pt-PT"/>
        </w:rPr>
        <w:t>No âmbito do Envolver</w:t>
      </w:r>
      <w:r w:rsidR="005465AB" w:rsidRPr="004009F4">
        <w:rPr>
          <w:rFonts w:eastAsia="Times New Roman" w:cs="Tahoma"/>
          <w:lang w:eastAsia="pt-PT"/>
        </w:rPr>
        <w:t xml:space="preserve">, </w:t>
      </w:r>
      <w:r w:rsidR="00664271" w:rsidRPr="004009F4">
        <w:rPr>
          <w:rFonts w:eastAsia="Times New Roman" w:cs="Tahoma"/>
          <w:lang w:eastAsia="pt-PT"/>
        </w:rPr>
        <w:t xml:space="preserve">realizou-se a 2ª Edição da Formação de 25 horas “RESCUR: Currículo Europeu para a Resiliência na Educação Pré-Escolar, 1º e 2º ciclo”, que decorreu de 3 a 6 de setembro e que contou com </w:t>
      </w:r>
      <w:r w:rsidR="00C07DF8" w:rsidRPr="004009F4">
        <w:rPr>
          <w:rFonts w:eastAsia="Times New Roman" w:cs="Tahoma"/>
          <w:lang w:eastAsia="pt-PT"/>
        </w:rPr>
        <w:t xml:space="preserve">18 formandos (educadores, docentes do 1º e 2º ciclo, psicóloga e responsável pela Biblioteca Daniel de Sá). Até ao confinamento que ocorreu com a COVID-19, foram realizadas sessões de desenvolvimento de competências socioemocionais </w:t>
      </w:r>
      <w:r w:rsidR="00C07DF8" w:rsidRPr="00230C3A">
        <w:rPr>
          <w:rFonts w:eastAsia="Times New Roman" w:cs="Tahoma"/>
          <w:lang w:eastAsia="pt-PT"/>
        </w:rPr>
        <w:t xml:space="preserve">em </w:t>
      </w:r>
      <w:r w:rsidR="009F30B8" w:rsidRPr="00230C3A">
        <w:rPr>
          <w:rFonts w:eastAsia="Times New Roman" w:cs="Tahoma"/>
          <w:lang w:eastAsia="pt-PT"/>
        </w:rPr>
        <w:t>4 grupos</w:t>
      </w:r>
      <w:r w:rsidR="00230C3A">
        <w:rPr>
          <w:rFonts w:eastAsia="Times New Roman" w:cs="Tahoma"/>
          <w:lang w:eastAsia="pt-PT"/>
        </w:rPr>
        <w:t xml:space="preserve"> </w:t>
      </w:r>
      <w:r w:rsidR="005B5264" w:rsidRPr="00230C3A">
        <w:rPr>
          <w:rFonts w:eastAsia="Times New Roman" w:cs="Tahoma"/>
          <w:lang w:eastAsia="pt-PT"/>
        </w:rPr>
        <w:t>da Educação P</w:t>
      </w:r>
      <w:r w:rsidR="00C07DF8" w:rsidRPr="00230C3A">
        <w:rPr>
          <w:rFonts w:eastAsia="Times New Roman" w:cs="Tahoma"/>
          <w:lang w:eastAsia="pt-PT"/>
        </w:rPr>
        <w:t>ré-escolar e em 3 turmas do 2º ciclo, onde se procedeu ao pré-teste. Ao</w:t>
      </w:r>
      <w:r w:rsidR="00C07DF8" w:rsidRPr="004009F4">
        <w:rPr>
          <w:rFonts w:eastAsia="Times New Roman" w:cs="Tahoma"/>
          <w:lang w:eastAsia="pt-PT"/>
        </w:rPr>
        <w:t xml:space="preserve"> longo do ano letivo </w:t>
      </w:r>
      <w:r w:rsidR="00460F33" w:rsidRPr="004009F4">
        <w:rPr>
          <w:rFonts w:eastAsia="Times New Roman" w:cs="Tahoma"/>
          <w:lang w:eastAsia="pt-PT"/>
        </w:rPr>
        <w:t>coordena a Elaboração do Livro/Manual com um programa para o desenvolvimento de competências socioemocionais para crianças do pré-escolar e do 1º ciclo.</w:t>
      </w:r>
    </w:p>
    <w:p w:rsidR="00314D1D" w:rsidRPr="004009F4" w:rsidRDefault="003A10C1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No dia 15 de novembro de 2019, a convite do Conselho da Europa</w:t>
      </w:r>
      <w:r w:rsidR="0083609B" w:rsidRPr="004009F4">
        <w:rPr>
          <w:rFonts w:eastAsia="Times New Roman" w:cs="Tahoma"/>
          <w:lang w:eastAsia="pt-PT"/>
        </w:rPr>
        <w:t>,</w:t>
      </w:r>
      <w:r w:rsidRPr="004009F4">
        <w:rPr>
          <w:rFonts w:eastAsia="Times New Roman" w:cs="Tahoma"/>
          <w:lang w:eastAsia="pt-PT"/>
        </w:rPr>
        <w:t xml:space="preserve"> o psicólogo César Soares apresentou o Projeto Envolver - Academia Gulbenkian do Conhecimento</w:t>
      </w:r>
      <w:r w:rsidR="0083609B" w:rsidRPr="004009F4">
        <w:rPr>
          <w:rFonts w:eastAsia="Times New Roman" w:cs="Tahoma"/>
          <w:lang w:eastAsia="pt-PT"/>
        </w:rPr>
        <w:t xml:space="preserve">, na Conferência </w:t>
      </w:r>
      <w:r w:rsidR="0083609B" w:rsidRPr="004009F4">
        <w:rPr>
          <w:rFonts w:eastAsia="Times New Roman" w:cs="Tahoma"/>
          <w:i/>
          <w:iCs/>
          <w:lang w:eastAsia="pt-PT"/>
        </w:rPr>
        <w:t xml:space="preserve">“Competences in Action”  - RFCDC: moving towards a competence-based approach to teaching and learning” </w:t>
      </w:r>
      <w:r w:rsidR="0083609B" w:rsidRPr="004009F4">
        <w:rPr>
          <w:rFonts w:eastAsia="Times New Roman" w:cs="Tahoma"/>
          <w:iCs/>
          <w:lang w:eastAsia="pt-PT"/>
        </w:rPr>
        <w:t>no âmbito do projeto educativo  </w:t>
      </w:r>
      <w:r w:rsidR="0083609B" w:rsidRPr="004009F4">
        <w:rPr>
          <w:rFonts w:eastAsia="Times New Roman" w:cs="Tahoma"/>
          <w:i/>
          <w:iCs/>
          <w:lang w:eastAsia="pt-PT"/>
        </w:rPr>
        <w:t xml:space="preserve">Free to speak, Safe </w:t>
      </w:r>
      <w:r w:rsidR="0083609B" w:rsidRPr="004009F4">
        <w:rPr>
          <w:rFonts w:eastAsia="Times New Roman" w:cs="Tahoma"/>
          <w:i/>
          <w:iCs/>
          <w:lang w:eastAsia="pt-PT"/>
        </w:rPr>
        <w:lastRenderedPageBreak/>
        <w:t>to Learn - Democratic Schools for All.</w:t>
      </w:r>
      <w:r w:rsidR="0083609B" w:rsidRPr="004009F4">
        <w:rPr>
          <w:rFonts w:eastAsia="Times New Roman" w:cs="Tahoma"/>
          <w:iCs/>
          <w:lang w:eastAsia="pt-PT"/>
        </w:rPr>
        <w:t xml:space="preserve"> A conferência realizou de 14 a 15 de novembro de 2019 na Universidade de Florença.</w:t>
      </w:r>
    </w:p>
    <w:p w:rsidR="005465AB" w:rsidRPr="004009F4" w:rsidRDefault="005465AB" w:rsidP="005465AB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Encaminhamento de alunos para consultas de especialidade (Pedopsiquiatria, Terapia da Fala, Consulta de Desenvolvimento do H.D.E.S, Comissão de Proteção de Crianças e Jovens,…) sempre que necessário.</w:t>
      </w:r>
    </w:p>
    <w:p w:rsidR="00AA637F" w:rsidRPr="004009F4" w:rsidRDefault="005465AB" w:rsidP="00AA637F">
      <w:pPr>
        <w:numPr>
          <w:ilvl w:val="0"/>
          <w:numId w:val="3"/>
        </w:numPr>
        <w:spacing w:after="240" w:line="360" w:lineRule="auto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Participação nas reuniões da Equipa Multidisciplinar, com as técnicas da consulta de desenvolvimento do H.D.E.S., com a Terapeuta da Fala do Centro de Reabilita</w:t>
      </w:r>
      <w:r w:rsidR="004009F4">
        <w:rPr>
          <w:rFonts w:eastAsia="Times New Roman" w:cs="Tahoma"/>
          <w:lang w:eastAsia="pt-PT"/>
        </w:rPr>
        <w:t>ção da R.G., Técnicos do CDIJA</w:t>
      </w:r>
      <w:r w:rsidRPr="004009F4">
        <w:rPr>
          <w:rFonts w:eastAsia="Times New Roman" w:cs="Tahoma"/>
          <w:lang w:eastAsia="pt-PT"/>
        </w:rPr>
        <w:t xml:space="preserve">, Núcleo de Educação Especial, Equipa de Saúde Escolar e em Conselhos de Turma (quando solicitados). </w:t>
      </w:r>
    </w:p>
    <w:p w:rsidR="005465AB" w:rsidRPr="004009F4" w:rsidRDefault="005465AB" w:rsidP="005465AB">
      <w:pPr>
        <w:numPr>
          <w:ilvl w:val="0"/>
          <w:numId w:val="3"/>
        </w:numPr>
        <w:spacing w:after="240" w:line="360" w:lineRule="auto"/>
        <w:ind w:left="714" w:hanging="357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Grupo de Intervisão: Participação em reuniões mensais com as psicólogas da EBI da Maia, de Rabo-de-Peixe e Escola Secundária da Ribeira Grande para debate de temáticas relacionadas com as funções desempenhadas em contexto escolar.</w:t>
      </w:r>
      <w:r w:rsidR="00EA5684">
        <w:rPr>
          <w:rFonts w:eastAsia="Times New Roman" w:cs="Tahoma"/>
          <w:lang w:eastAsia="pt-PT"/>
        </w:rPr>
        <w:t xml:space="preserve"> Est</w:t>
      </w:r>
      <w:r w:rsidR="00314D1D" w:rsidRPr="004009F4">
        <w:rPr>
          <w:rFonts w:eastAsia="Times New Roman" w:cs="Tahoma"/>
          <w:lang w:eastAsia="pt-PT"/>
        </w:rPr>
        <w:t>as passaram a ter uma periodicidade semanal no período da pandemia COVID-19.</w:t>
      </w:r>
    </w:p>
    <w:p w:rsidR="00314D1D" w:rsidRPr="004009F4" w:rsidRDefault="00314D1D" w:rsidP="005465AB">
      <w:pPr>
        <w:numPr>
          <w:ilvl w:val="0"/>
          <w:numId w:val="3"/>
        </w:numPr>
        <w:spacing w:after="240" w:line="360" w:lineRule="auto"/>
        <w:ind w:left="714" w:hanging="357"/>
        <w:jc w:val="both"/>
        <w:rPr>
          <w:rFonts w:eastAsia="Times New Roman" w:cs="Tahoma"/>
          <w:lang w:eastAsia="pt-PT"/>
        </w:rPr>
      </w:pPr>
      <w:r w:rsidRPr="004009F4">
        <w:rPr>
          <w:rFonts w:eastAsia="Times New Roman" w:cs="Tahoma"/>
          <w:lang w:eastAsia="pt-PT"/>
        </w:rPr>
        <w:t>A partir de 13 de março período em que se iniciou o confinamento, o SPO iniciou o teletrabalho. Este incidiu numa fase inicial na divulgação de recursos (flyers, vídeos, campanhas) no âmbito da literacia em saúde psicológica para públicos alvos distintos, tais como docentes, alunos e encarregados de educação. Articulação com os docentes sobre as situações de acompanhamento psicológicos, alunos com necessidades educativas especiais e situações de “abandono” do ensino à distância. Apoio parental nas situações que assim o exigiram.</w:t>
      </w:r>
    </w:p>
    <w:p w:rsidR="005465AB" w:rsidRDefault="005465AB" w:rsidP="005465AB">
      <w:pPr>
        <w:numPr>
          <w:ilvl w:val="0"/>
          <w:numId w:val="3"/>
        </w:numPr>
        <w:spacing w:after="240" w:line="360" w:lineRule="auto"/>
        <w:ind w:left="714" w:hanging="357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>Divulgação de atividades realizadas pelo SPO na newsletter da escola, página da escola no Jornal Açoriano Oriental e no programa da Rádio da Antena Fuseiro.</w:t>
      </w:r>
    </w:p>
    <w:p w:rsidR="00BD671F" w:rsidRPr="00BD671F" w:rsidRDefault="00BD671F" w:rsidP="00BD671F">
      <w:pPr>
        <w:spacing w:after="240" w:line="360" w:lineRule="auto"/>
        <w:jc w:val="both"/>
        <w:rPr>
          <w:rFonts w:eastAsia="Times New Roman" w:cs="Tahoma"/>
          <w:lang w:eastAsia="pt-PT"/>
        </w:rPr>
      </w:pPr>
    </w:p>
    <w:p w:rsidR="005465AB" w:rsidRPr="00BD671F" w:rsidRDefault="005465AB" w:rsidP="005465AB">
      <w:pPr>
        <w:spacing w:after="240" w:line="360" w:lineRule="auto"/>
        <w:jc w:val="both"/>
        <w:rPr>
          <w:rFonts w:eastAsia="Times New Roman" w:cs="Tahoma"/>
          <w:lang w:eastAsia="pt-PT"/>
        </w:rPr>
      </w:pPr>
      <w:r w:rsidRPr="00BD671F">
        <w:rPr>
          <w:rFonts w:eastAsia="Times New Roman" w:cs="Tahoma"/>
          <w:lang w:eastAsia="pt-PT"/>
        </w:rPr>
        <w:t xml:space="preserve">Ribeira Grande, </w:t>
      </w:r>
      <w:r w:rsidR="004009F4">
        <w:rPr>
          <w:rFonts w:eastAsia="Times New Roman" w:cs="Tahoma"/>
          <w:lang w:eastAsia="pt-PT"/>
        </w:rPr>
        <w:t>14 de julho de 2020</w:t>
      </w:r>
      <w:r w:rsidRPr="00BD671F">
        <w:rPr>
          <w:rFonts w:eastAsia="Times New Roman" w:cs="Tahoma"/>
          <w:lang w:eastAsia="pt-PT"/>
        </w:rPr>
        <w:t>.</w:t>
      </w:r>
    </w:p>
    <w:p w:rsidR="00F70420" w:rsidRDefault="00EA5684" w:rsidP="004009F4">
      <w:pPr>
        <w:spacing w:after="240" w:line="360" w:lineRule="auto"/>
        <w:rPr>
          <w:rFonts w:eastAsia="Times New Roman" w:cstheme="minorHAnsi"/>
          <w:spacing w:val="20"/>
          <w:lang w:eastAsia="pt-PT"/>
        </w:rPr>
      </w:pPr>
      <w:r>
        <w:rPr>
          <w:rFonts w:eastAsia="Times New Roman" w:cstheme="minorHAnsi"/>
          <w:spacing w:val="20"/>
          <w:lang w:eastAsia="pt-PT"/>
        </w:rPr>
        <w:t>Os Psicólogos do SPO</w:t>
      </w:r>
    </w:p>
    <w:p w:rsidR="00EA5684" w:rsidRDefault="00EA5684" w:rsidP="004009F4">
      <w:pPr>
        <w:spacing w:after="240" w:line="360" w:lineRule="auto"/>
        <w:rPr>
          <w:rFonts w:eastAsia="Times New Roman" w:cstheme="minorHAnsi"/>
          <w:spacing w:val="20"/>
          <w:lang w:eastAsia="pt-PT"/>
        </w:rPr>
      </w:pPr>
      <w:r>
        <w:rPr>
          <w:rFonts w:eastAsia="Times New Roman" w:cstheme="minorHAnsi"/>
          <w:spacing w:val="20"/>
          <w:lang w:eastAsia="pt-PT"/>
        </w:rPr>
        <w:t>César Soares e Raquel Vaz de Medeiros</w:t>
      </w:r>
    </w:p>
    <w:p w:rsidR="00E05B3F" w:rsidRDefault="00E05B3F" w:rsidP="004009F4">
      <w:pPr>
        <w:spacing w:after="240" w:line="360" w:lineRule="auto"/>
        <w:rPr>
          <w:rFonts w:eastAsia="Times New Roman" w:cstheme="minorHAnsi"/>
          <w:spacing w:val="20"/>
          <w:lang w:eastAsia="pt-PT"/>
        </w:rPr>
      </w:pPr>
    </w:p>
    <w:p w:rsidR="00E05B3F" w:rsidRPr="00EA5684" w:rsidRDefault="00E05B3F" w:rsidP="00E05B3F">
      <w:pPr>
        <w:spacing w:after="240" w:line="360" w:lineRule="auto"/>
        <w:rPr>
          <w:rFonts w:eastAsia="Times New Roman" w:cstheme="minorHAnsi"/>
          <w:spacing w:val="20"/>
          <w:lang w:eastAsia="pt-PT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1E80E" wp14:editId="76D049D5">
                <wp:simplePos x="0" y="0"/>
                <wp:positionH relativeFrom="column">
                  <wp:posOffset>53340</wp:posOffset>
                </wp:positionH>
                <wp:positionV relativeFrom="paragraph">
                  <wp:posOffset>31115</wp:posOffset>
                </wp:positionV>
                <wp:extent cx="5362575" cy="8115300"/>
                <wp:effectExtent l="0" t="0" r="0" b="0"/>
                <wp:wrapSquare wrapText="bothSides"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2575" cy="811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05B3F" w:rsidRP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5B3F"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Relatório</w:t>
                            </w:r>
                          </w:p>
                          <w:p w:rsidR="00E05B3F" w:rsidRP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5B3F"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de</w:t>
                            </w:r>
                          </w:p>
                          <w:p w:rsid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5B3F">
                              <w:rPr>
                                <w:rFonts w:eastAsia="Times New Roman" w:cstheme="minorHAnsi"/>
                                <w:sz w:val="72"/>
                                <w:szCs w:val="72"/>
                                <w:lang w:eastAsia="pt-PT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atividades</w:t>
                            </w:r>
                          </w:p>
                          <w:p w:rsid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noProof/>
                                <w:lang w:eastAsia="pt-PT"/>
                              </w:rPr>
                              <w:drawing>
                                <wp:inline distT="0" distB="0" distL="0" distR="0" wp14:anchorId="73DAE50A" wp14:editId="0398AF26">
                                  <wp:extent cx="2628900" cy="952500"/>
                                  <wp:effectExtent l="0" t="0" r="0" b="0"/>
                                  <wp:docPr id="3" name="Picture 1" descr="spo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50" name="Picture 1" descr="spo1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89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  <w:p w:rsidR="00E05B3F" w:rsidRPr="00E05B3F" w:rsidRDefault="00E05B3F" w:rsidP="00E05B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240" w:line="360" w:lineRule="auto"/>
                              <w:jc w:val="center"/>
                              <w:rPr>
                                <w:rFonts w:eastAsia="Times New Roman" w:cstheme="minorHAnsi"/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05B3F">
                              <w:rPr>
                                <w:rFonts w:eastAsia="Times New Roman" w:cstheme="minorHAnsi"/>
                                <w:sz w:val="40"/>
                                <w:szCs w:val="40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Ano letivo 2019/20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1E80E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4.2pt;margin-top:2.45pt;width:422.25pt;height:6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" filled="f" stroked="f">
                <v:fill o:detectmouseclick="t"/>
                <v:textbox>
                  <w:txbxContent>
                    <w:p w:rsidR="00E05B3F" w:rsidRP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5B3F"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Relatório</w:t>
                      </w:r>
                    </w:p>
                    <w:p w:rsidR="00E05B3F" w:rsidRP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5B3F"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de</w:t>
                      </w:r>
                    </w:p>
                    <w:p w:rsid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5B3F">
                        <w:rPr>
                          <w:rFonts w:eastAsia="Times New Roman" w:cstheme="minorHAnsi"/>
                          <w:sz w:val="72"/>
                          <w:szCs w:val="72"/>
                          <w:lang w:eastAsia="pt-PT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atividades</w:t>
                      </w:r>
                    </w:p>
                    <w:p w:rsid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noProof/>
                          <w:lang w:eastAsia="pt-PT"/>
                        </w:rPr>
                        <w:drawing>
                          <wp:inline distT="0" distB="0" distL="0" distR="0" wp14:anchorId="73DAE50A" wp14:editId="0398AF26">
                            <wp:extent cx="2628900" cy="952500"/>
                            <wp:effectExtent l="0" t="0" r="0" b="0"/>
                            <wp:docPr id="3" name="Picture 1" descr="spo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50" name="Picture 1" descr="spo1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8900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  <w:p w:rsidR="00E05B3F" w:rsidRPr="00E05B3F" w:rsidRDefault="00E05B3F" w:rsidP="00E05B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240" w:line="360" w:lineRule="auto"/>
                        <w:jc w:val="center"/>
                        <w:rPr>
                          <w:rFonts w:eastAsia="Times New Roman" w:cstheme="minorHAnsi"/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05B3F">
                        <w:rPr>
                          <w:rFonts w:eastAsia="Times New Roman" w:cstheme="minorHAnsi"/>
                          <w:sz w:val="40"/>
                          <w:szCs w:val="40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Ano letivo 2019/20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05B3F" w:rsidRPr="00EA5684" w:rsidSect="000A09D7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7D4" w:rsidRDefault="004217D4">
      <w:pPr>
        <w:spacing w:after="0" w:line="240" w:lineRule="auto"/>
      </w:pPr>
      <w:r>
        <w:separator/>
      </w:r>
    </w:p>
  </w:endnote>
  <w:endnote w:type="continuationSeparator" w:id="0">
    <w:p w:rsidR="004217D4" w:rsidRDefault="00421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7D4" w:rsidRDefault="004217D4">
      <w:pPr>
        <w:spacing w:after="0" w:line="240" w:lineRule="auto"/>
      </w:pPr>
      <w:r>
        <w:separator/>
      </w:r>
    </w:p>
  </w:footnote>
  <w:footnote w:type="continuationSeparator" w:id="0">
    <w:p w:rsidR="004217D4" w:rsidRDefault="00421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B31" w:rsidRDefault="003F16C4">
    <w:pPr>
      <w:pStyle w:val="Cabealho"/>
    </w:pP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 wp14:anchorId="32A858A4" wp14:editId="7F5D6929">
          <wp:simplePos x="0" y="0"/>
          <wp:positionH relativeFrom="column">
            <wp:posOffset>4229100</wp:posOffset>
          </wp:positionH>
          <wp:positionV relativeFrom="paragraph">
            <wp:posOffset>-129540</wp:posOffset>
          </wp:positionV>
          <wp:extent cx="1371600" cy="735965"/>
          <wp:effectExtent l="0" t="0" r="0" b="6985"/>
          <wp:wrapNone/>
          <wp:docPr id="2049" name="Picture 2" descr="msoD75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soD75C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35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59264" behindDoc="0" locked="0" layoutInCell="1" allowOverlap="0" wp14:anchorId="3D984514" wp14:editId="159EDB6C">
          <wp:simplePos x="0" y="0"/>
          <wp:positionH relativeFrom="column">
            <wp:posOffset>0</wp:posOffset>
          </wp:positionH>
          <wp:positionV relativeFrom="paragraph">
            <wp:posOffset>-6985</wp:posOffset>
          </wp:positionV>
          <wp:extent cx="1600200" cy="586740"/>
          <wp:effectExtent l="0" t="0" r="0" b="3810"/>
          <wp:wrapNone/>
          <wp:docPr id="2050" name="Picture 1" descr="sp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po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65B31" w:rsidRDefault="004217D4">
    <w:pPr>
      <w:pStyle w:val="Cabealho"/>
    </w:pPr>
  </w:p>
  <w:p w:rsidR="00B65B31" w:rsidRDefault="004217D4">
    <w:pPr>
      <w:pStyle w:val="Cabealho"/>
    </w:pPr>
  </w:p>
  <w:p w:rsidR="00B65B31" w:rsidRDefault="004217D4">
    <w:pPr>
      <w:pStyle w:val="Cabealho"/>
    </w:pPr>
  </w:p>
  <w:p w:rsidR="00B65B31" w:rsidRDefault="004217D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4795_"/>
      </v:shape>
    </w:pict>
  </w:numPicBullet>
  <w:numPicBullet w:numPicBulletId="1">
    <w:pict>
      <v:shape id="_x0000_i1030" type="#_x0000_t75" style="width:9pt;height:9pt" o:bullet="t">
        <v:imagedata r:id="rId2" o:title="BD15172_"/>
      </v:shape>
    </w:pict>
  </w:numPicBullet>
  <w:numPicBullet w:numPicBulletId="2">
    <w:pict>
      <v:shape id="_x0000_i1031" type="#_x0000_t75" style="width:11.25pt;height:9.75pt" o:bullet="t">
        <v:imagedata r:id="rId3" o:title="BD21295_"/>
      </v:shape>
    </w:pict>
  </w:numPicBullet>
  <w:abstractNum w:abstractNumId="0" w15:restartNumberingAfterBreak="0">
    <w:nsid w:val="512B1A14"/>
    <w:multiLevelType w:val="hybridMultilevel"/>
    <w:tmpl w:val="69B850E2"/>
    <w:lvl w:ilvl="0" w:tplc="FB2C64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5445FF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89D077EE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66F09A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E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2B04842">
      <w:start w:val="1"/>
      <w:numFmt w:val="bullet"/>
      <w:lvlText w:val=""/>
      <w:lvlPicBulletId w:val="2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olor w:val="auto"/>
      </w:rPr>
    </w:lvl>
    <w:lvl w:ilvl="6" w:tplc="A1E459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4C4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AEE0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5B5F86"/>
    <w:multiLevelType w:val="hybridMultilevel"/>
    <w:tmpl w:val="A198C836"/>
    <w:lvl w:ilvl="0" w:tplc="F72033C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290052C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8A42A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5E21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0AFF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89CF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F0B2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302C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B4630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29C"/>
    <w:multiLevelType w:val="hybridMultilevel"/>
    <w:tmpl w:val="C6C4DBC8"/>
    <w:lvl w:ilvl="0" w:tplc="ECB205F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CD18C1F4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3C805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D277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A838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0FA1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C0C3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281F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A4D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5AB"/>
    <w:rsid w:val="00002084"/>
    <w:rsid w:val="00042BA5"/>
    <w:rsid w:val="00121ADD"/>
    <w:rsid w:val="001E19CA"/>
    <w:rsid w:val="001F64A7"/>
    <w:rsid w:val="002203F1"/>
    <w:rsid w:val="00230C3A"/>
    <w:rsid w:val="002660BF"/>
    <w:rsid w:val="00294D64"/>
    <w:rsid w:val="00297369"/>
    <w:rsid w:val="002D217D"/>
    <w:rsid w:val="00314D1D"/>
    <w:rsid w:val="0034681C"/>
    <w:rsid w:val="003A10C1"/>
    <w:rsid w:val="003A4B8E"/>
    <w:rsid w:val="003F16C4"/>
    <w:rsid w:val="004009F4"/>
    <w:rsid w:val="004217D4"/>
    <w:rsid w:val="00433A04"/>
    <w:rsid w:val="00435D24"/>
    <w:rsid w:val="00460959"/>
    <w:rsid w:val="00460F33"/>
    <w:rsid w:val="004A3DDA"/>
    <w:rsid w:val="005465AB"/>
    <w:rsid w:val="00550C39"/>
    <w:rsid w:val="00555538"/>
    <w:rsid w:val="005638D0"/>
    <w:rsid w:val="005B5264"/>
    <w:rsid w:val="00664271"/>
    <w:rsid w:val="00681BDC"/>
    <w:rsid w:val="006937BB"/>
    <w:rsid w:val="00725FEE"/>
    <w:rsid w:val="00773608"/>
    <w:rsid w:val="0083609B"/>
    <w:rsid w:val="008838F4"/>
    <w:rsid w:val="00887420"/>
    <w:rsid w:val="00926B1C"/>
    <w:rsid w:val="009762F2"/>
    <w:rsid w:val="009A5BB5"/>
    <w:rsid w:val="009E14AF"/>
    <w:rsid w:val="009F30B8"/>
    <w:rsid w:val="00A1634E"/>
    <w:rsid w:val="00A33811"/>
    <w:rsid w:val="00A41965"/>
    <w:rsid w:val="00A436BE"/>
    <w:rsid w:val="00AA637F"/>
    <w:rsid w:val="00AF4099"/>
    <w:rsid w:val="00B10094"/>
    <w:rsid w:val="00B108A3"/>
    <w:rsid w:val="00B27F67"/>
    <w:rsid w:val="00B3387C"/>
    <w:rsid w:val="00BD671F"/>
    <w:rsid w:val="00C00A4E"/>
    <w:rsid w:val="00C07DF8"/>
    <w:rsid w:val="00E05B3F"/>
    <w:rsid w:val="00E240BD"/>
    <w:rsid w:val="00E37ACA"/>
    <w:rsid w:val="00E71472"/>
    <w:rsid w:val="00E87E0A"/>
    <w:rsid w:val="00E90D6D"/>
    <w:rsid w:val="00EA5684"/>
    <w:rsid w:val="00EC7A5B"/>
    <w:rsid w:val="00EE08B0"/>
    <w:rsid w:val="00EE5FB4"/>
    <w:rsid w:val="00F2433F"/>
    <w:rsid w:val="00F63AB2"/>
    <w:rsid w:val="00F70420"/>
    <w:rsid w:val="00F9386E"/>
    <w:rsid w:val="00FD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7FCD4-B8BF-47C4-BF46-A7AEDEC41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EE5F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465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465AB"/>
  </w:style>
  <w:style w:type="character" w:customStyle="1" w:styleId="Ttulo1Carter">
    <w:name w:val="Título 1 Caráter"/>
    <w:basedOn w:val="Tipodeletrapredefinidodopargrafo"/>
    <w:link w:val="Ttulo1"/>
    <w:uiPriority w:val="9"/>
    <w:rsid w:val="00EE5F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EC7A5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AA6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A637F"/>
    <w:rPr>
      <w:rFonts w:ascii="Segoe UI" w:hAnsi="Segoe UI" w:cs="Segoe UI"/>
      <w:sz w:val="18"/>
      <w:szCs w:val="18"/>
    </w:rPr>
  </w:style>
  <w:style w:type="paragraph" w:styleId="Rodap">
    <w:name w:val="footer"/>
    <w:basedOn w:val="Normal"/>
    <w:link w:val="RodapCarter"/>
    <w:uiPriority w:val="99"/>
    <w:unhideWhenUsed/>
    <w:rsid w:val="00E05B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05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4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0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</dc:creator>
  <cp:keywords/>
  <dc:description/>
  <cp:lastModifiedBy>Susana CFR. Picanço</cp:lastModifiedBy>
  <cp:revision>2</cp:revision>
  <cp:lastPrinted>2020-07-20T14:24:00Z</cp:lastPrinted>
  <dcterms:created xsi:type="dcterms:W3CDTF">2020-07-23T15:45:00Z</dcterms:created>
  <dcterms:modified xsi:type="dcterms:W3CDTF">2020-07-23T15:45:00Z</dcterms:modified>
</cp:coreProperties>
</file>